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6F33B1" w14:textId="7AC5981E" w:rsidR="00154FD6" w:rsidRDefault="00154FD6"/>
    <w:p w14:paraId="4D1EC3FF" w14:textId="1FEBC6E4" w:rsidR="00154FD6" w:rsidRDefault="00154FD6">
      <w:r>
        <w:t>08 Report Word 2010 Diagramm</w:t>
      </w:r>
      <w:r w:rsidR="00B2464F">
        <w:t xml:space="preserve"> Symbole und Textfelder einfügen</w:t>
      </w:r>
    </w:p>
    <w:p w14:paraId="167A7511" w14:textId="77777777" w:rsidR="007F23D3" w:rsidRDefault="007F23D3"/>
    <w:p w14:paraId="3051FE68" w14:textId="616559DD" w:rsidR="00154FD6" w:rsidRDefault="00154FD6"/>
    <w:p w14:paraId="229C1675" w14:textId="0969AA97" w:rsidR="00EC4968" w:rsidRDefault="000F5D8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747A6E8B">
                <wp:simplePos x="0" y="0"/>
                <wp:positionH relativeFrom="column">
                  <wp:posOffset>4481830</wp:posOffset>
                </wp:positionH>
                <wp:positionV relativeFrom="paragraph">
                  <wp:posOffset>213360</wp:posOffset>
                </wp:positionV>
                <wp:extent cx="800100" cy="70485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704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EA5294" w14:textId="77777777" w:rsidR="007F23D3" w:rsidRPr="00E6387A" w:rsidRDefault="007F23D3" w:rsidP="00E6387A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7F23D3">
                              <w:rPr>
                                <w:sz w:val="96"/>
                                <w:szCs w:val="96"/>
                              </w:rPr>
                              <w:sym w:font="Webdings" w:char="F026"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352.9pt;margin-top:16.8pt;width:63pt;height:55.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" filled="f" stroked="f" strokeweight=".5pt">
                <v:fill o:detectmouseclick="t"/>
                <v:textbox style="mso-fit-shape-to-text:t">
                  <w:txbxContent>
                    <w:p w14:paraId="07EA5294" w14:textId="77777777" w:rsidR="007F23D3" w:rsidRPr="00E6387A" w:rsidRDefault="007F23D3" w:rsidP="00E6387A">
                      <w:pPr>
                        <w:rPr>
                          <w:sz w:val="96"/>
                          <w:szCs w:val="96"/>
                        </w:rPr>
                      </w:pPr>
                      <w:r w:rsidRPr="007F23D3">
                        <w:rPr>
                          <w:sz w:val="96"/>
                          <w:szCs w:val="96"/>
                        </w:rPr>
                        <w:sym w:font="Webdings" w:char="F026"/>
                      </w:r>
                    </w:p>
                  </w:txbxContent>
                </v:textbox>
              </v:shape>
            </w:pict>
          </mc:Fallback>
        </mc:AlternateContent>
      </w:r>
      <w:r w:rsidR="00EE502D">
        <w:rPr>
          <w:noProof/>
          <w:lang w:eastAsia="de-DE"/>
        </w:rPr>
        <w:drawing>
          <wp:inline distT="0" distB="0" distL="0" distR="0" wp14:editId="6D9D4EDB">
            <wp:extent cx="5486400" cy="3200400"/>
            <wp:effectExtent l="0" t="0" r="0" b="0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EC4968" w:rsidSect="00EC496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02D"/>
    <w:rsid w:val="00091358"/>
    <w:rsid w:val="000F5D8B"/>
    <w:rsid w:val="00154FD6"/>
    <w:rsid w:val="001E4768"/>
    <w:rsid w:val="003C251E"/>
    <w:rsid w:val="00470D58"/>
    <w:rsid w:val="004C2E8C"/>
    <w:rsid w:val="007B6E52"/>
    <w:rsid w:val="007F23D3"/>
    <w:rsid w:val="009439EC"/>
    <w:rsid w:val="00B05711"/>
    <w:rsid w:val="00B2464F"/>
    <w:rsid w:val="00C1725A"/>
    <w:rsid w:val="00D61101"/>
    <w:rsid w:val="00EC4968"/>
    <w:rsid w:val="00E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197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72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qFormat/>
    <w:rsid w:val="00C1725A"/>
    <w:pPr>
      <w:tabs>
        <w:tab w:val="center" w:pos="4536"/>
        <w:tab w:val="right" w:pos="9072"/>
      </w:tabs>
    </w:pPr>
    <w:rPr>
      <w:rFonts w:ascii="Arial" w:eastAsia="Times New Roman" w:hAnsi="Arial"/>
      <w:b/>
      <w:sz w:val="32"/>
    </w:rPr>
  </w:style>
  <w:style w:type="character" w:customStyle="1" w:styleId="KopfzeileZchn">
    <w:name w:val="Kopfzeile Zchn"/>
    <w:basedOn w:val="Absatz-Standardschriftart"/>
    <w:link w:val="Kopfzeile"/>
    <w:semiHidden/>
    <w:rsid w:val="00C1725A"/>
    <w:rPr>
      <w:rFonts w:ascii="Arial" w:eastAsia="Times New Roman" w:hAnsi="Arial"/>
      <w:b/>
      <w:sz w:val="3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0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0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1725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qFormat/>
    <w:rsid w:val="00C1725A"/>
    <w:pPr>
      <w:tabs>
        <w:tab w:val="center" w:pos="4536"/>
        <w:tab w:val="right" w:pos="9072"/>
      </w:tabs>
    </w:pPr>
    <w:rPr>
      <w:rFonts w:ascii="Arial" w:eastAsia="Times New Roman" w:hAnsi="Arial"/>
      <w:b/>
      <w:sz w:val="32"/>
    </w:rPr>
  </w:style>
  <w:style w:type="character" w:customStyle="1" w:styleId="KopfzeileZchn">
    <w:name w:val="Kopfzeile Zchn"/>
    <w:basedOn w:val="Absatz-Standardschriftart"/>
    <w:link w:val="Kopfzeile"/>
    <w:semiHidden/>
    <w:rsid w:val="00C1725A"/>
    <w:rPr>
      <w:rFonts w:ascii="Arial" w:eastAsia="Times New Roman" w:hAnsi="Arial"/>
      <w:b/>
      <w:sz w:val="3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50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50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-Arbeitsblat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Köln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Tabelle1!$B$2:$B$4</c:f>
              <c:numCache>
                <c:formatCode>General</c:formatCode>
                <c:ptCount val="3"/>
                <c:pt idx="0">
                  <c:v>0.75</c:v>
                </c:pt>
                <c:pt idx="1">
                  <c:v>0.875</c:v>
                </c:pt>
                <c:pt idx="2">
                  <c:v>0.79500000000000004</c:v>
                </c:pt>
              </c:numCache>
            </c:numRef>
          </c:val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Siegen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Tabelle1!$C$2:$C$4</c:f>
              <c:numCache>
                <c:formatCode>General</c:formatCode>
                <c:ptCount val="3"/>
                <c:pt idx="0">
                  <c:v>0.45</c:v>
                </c:pt>
                <c:pt idx="1">
                  <c:v>0.39900000000000002</c:v>
                </c:pt>
                <c:pt idx="2">
                  <c:v>0.44500000000000001</c:v>
                </c:pt>
              </c:numCache>
            </c:numRef>
          </c:val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Olpe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Tabelle1!$D$2:$D$4</c:f>
              <c:numCache>
                <c:formatCode>General</c:formatCode>
                <c:ptCount val="3"/>
                <c:pt idx="0">
                  <c:v>0.375</c:v>
                </c:pt>
                <c:pt idx="1">
                  <c:v>0.33</c:v>
                </c:pt>
                <c:pt idx="2">
                  <c:v>0.41</c:v>
                </c:pt>
              </c:numCache>
            </c:numRef>
          </c:val>
        </c:ser>
        <c:ser>
          <c:idx val="3"/>
          <c:order val="3"/>
          <c:tx>
            <c:strRef>
              <c:f>Tabelle1!$E$1</c:f>
              <c:strCache>
                <c:ptCount val="1"/>
                <c:pt idx="0">
                  <c:v>Hagen</c:v>
                </c:pt>
              </c:strCache>
            </c:strRef>
          </c:tx>
          <c:invertIfNegative val="0"/>
          <c:cat>
            <c:strRef>
              <c:f>Tabelle1!$A$2:$A$4</c:f>
              <c:strCache>
                <c:ptCount val="3"/>
                <c:pt idx="0">
                  <c:v>Januar</c:v>
                </c:pt>
                <c:pt idx="1">
                  <c:v>Februar</c:v>
                </c:pt>
                <c:pt idx="2">
                  <c:v>März</c:v>
                </c:pt>
              </c:strCache>
            </c:strRef>
          </c:cat>
          <c:val>
            <c:numRef>
              <c:f>Tabelle1!$E$2:$E$4</c:f>
              <c:numCache>
                <c:formatCode>General</c:formatCode>
                <c:ptCount val="3"/>
                <c:pt idx="0">
                  <c:v>0.41499999999999998</c:v>
                </c:pt>
                <c:pt idx="1">
                  <c:v>0.4</c:v>
                </c:pt>
                <c:pt idx="2">
                  <c:v>0.39500000000000002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113285376"/>
        <c:axId val="113780992"/>
        <c:axId val="129905984"/>
      </c:bar3DChart>
      <c:catAx>
        <c:axId val="113285376"/>
        <c:scaling>
          <c:orientation val="minMax"/>
        </c:scaling>
        <c:delete val="0"/>
        <c:axPos val="b"/>
        <c:majorTickMark val="out"/>
        <c:minorTickMark val="none"/>
        <c:tickLblPos val="nextTo"/>
        <c:crossAx val="113780992"/>
        <c:crosses val="autoZero"/>
        <c:auto val="1"/>
        <c:lblAlgn val="ctr"/>
        <c:lblOffset val="100"/>
        <c:noMultiLvlLbl val="0"/>
      </c:catAx>
      <c:valAx>
        <c:axId val="1137809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3285376"/>
        <c:crosses val="autoZero"/>
        <c:crossBetween val="between"/>
      </c:valAx>
      <c:serAx>
        <c:axId val="129905984"/>
        <c:scaling>
          <c:orientation val="minMax"/>
        </c:scaling>
        <c:delete val="0"/>
        <c:axPos val="b"/>
        <c:majorTickMark val="out"/>
        <c:minorTickMark val="none"/>
        <c:tickLblPos val="nextTo"/>
        <c:crossAx val="113780992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1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0.40278</cdr:x>
      <cdr:y>0.17262</cdr:y>
    </cdr:from>
    <cdr:to>
      <cdr:x>0.58333</cdr:x>
      <cdr:y>0.29167</cdr:y>
    </cdr:to>
    <cdr:cxnSp macro="">
      <cdr:nvCxnSpPr>
        <cdr:cNvPr id="1" name="Gerade Verbindung mit Pfeil 1"/>
        <cdr:cNvCxnSpPr/>
      </cdr:nvCxnSpPr>
      <cdr:spPr>
        <a:xfrm xmlns:a="http://schemas.openxmlformats.org/drawingml/2006/main" flipH="1">
          <a:off x="2209801" y="552450"/>
          <a:ext cx="990599" cy="381000"/>
        </a:xfrm>
        <a:prstGeom xmlns:a="http://schemas.openxmlformats.org/drawingml/2006/main" prst="straightConnector1">
          <a:avLst/>
        </a:prstGeom>
        <a:ln xmlns:a="http://schemas.openxmlformats.org/drawingml/2006/main" w="38100">
          <a:headEnd type="none" w="med" len="med"/>
          <a:tailEnd type="triangle" w="med" len="med"/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0.58333</cdr:x>
      <cdr:y>0.12202</cdr:y>
    </cdr:from>
    <cdr:to>
      <cdr:x>0.84549</cdr:x>
      <cdr:y>0.22024</cdr:y>
    </cdr:to>
    <cdr:sp macro="" textlink="">
      <cdr:nvSpPr>
        <cdr:cNvPr id="2" name="Textfeld 2"/>
        <cdr:cNvSpPr txBox="1"/>
      </cdr:nvSpPr>
      <cdr:spPr>
        <a:xfrm xmlns:a="http://schemas.openxmlformats.org/drawingml/2006/main">
          <a:off x="3200399" y="390525"/>
          <a:ext cx="1438276" cy="3143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de-DE" sz="1400" b="1"/>
            <a:t>Spitzenergebnis</a:t>
          </a:r>
        </a:p>
      </cdr:txBody>
    </cdr:sp>
  </cdr:relSizeAnchor>
</c:userShape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</dc:creator>
  <cp:lastModifiedBy>Richard</cp:lastModifiedBy>
  <cp:revision>4</cp:revision>
  <dcterms:created xsi:type="dcterms:W3CDTF">2010-07-02T06:57:00Z</dcterms:created>
  <dcterms:modified xsi:type="dcterms:W3CDTF">2010-07-02T08:16:00Z</dcterms:modified>
</cp:coreProperties>
</file>